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4B7" w:rsidRPr="008644B7" w:rsidRDefault="008644B7" w:rsidP="008644B7">
      <w:pPr>
        <w:pStyle w:val="NoSpacing"/>
        <w:jc w:val="center"/>
        <w:rPr>
          <w:rFonts w:ascii="Times New Roman" w:hAnsi="Times New Roman" w:cs="Times New Roman"/>
          <w:b/>
          <w:sz w:val="52"/>
        </w:rPr>
      </w:pPr>
      <w:r w:rsidRPr="008644B7">
        <w:rPr>
          <w:rFonts w:ascii="Times New Roman" w:hAnsi="Times New Roman" w:cs="Times New Roman"/>
          <w:b/>
          <w:sz w:val="52"/>
        </w:rPr>
        <w:t>Two Russian spies and two others are charged in massive Yahoo hack</w:t>
      </w:r>
    </w:p>
    <w:p w:rsidR="008644B7" w:rsidRDefault="008644B7" w:rsidP="008644B7">
      <w:pPr>
        <w:spacing w:before="100" w:beforeAutospacing="1" w:after="100" w:afterAutospacing="1" w:line="870" w:lineRule="atLeast"/>
        <w:outlineLvl w:val="0"/>
        <w:rPr>
          <w:rFonts w:ascii="Times New Roman" w:eastAsia="Times New Roman" w:hAnsi="Times New Roman" w:cs="Times New Roman"/>
          <w:kern w:val="36"/>
          <w:sz w:val="87"/>
          <w:szCs w:val="87"/>
        </w:rPr>
        <w:sectPr w:rsidR="008644B7" w:rsidSect="008644B7">
          <w:pgSz w:w="12240" w:h="15840"/>
          <w:pgMar w:top="720" w:right="720" w:bottom="720" w:left="720" w:header="720" w:footer="720" w:gutter="0"/>
          <w:cols w:space="720"/>
          <w:docGrid w:linePitch="360"/>
        </w:sectPr>
      </w:pPr>
    </w:p>
    <w:p w:rsidR="008644B7" w:rsidRPr="008644B7" w:rsidRDefault="008644B7" w:rsidP="008644B7">
      <w:pPr>
        <w:spacing w:before="100" w:beforeAutospacing="1" w:after="100" w:afterAutospacing="1" w:line="870" w:lineRule="atLeast"/>
        <w:outlineLvl w:val="0"/>
        <w:rPr>
          <w:rFonts w:ascii="Times New Roman" w:eastAsia="Times New Roman" w:hAnsi="Times New Roman" w:cs="Times New Roman"/>
          <w:kern w:val="36"/>
          <w:sz w:val="87"/>
          <w:szCs w:val="87"/>
        </w:rPr>
      </w:pPr>
      <w:r>
        <w:rPr>
          <w:noProof/>
        </w:rPr>
        <w:lastRenderedPageBreak/>
        <w:drawing>
          <wp:inline distT="0" distB="0" distL="0" distR="0" wp14:anchorId="3BD4661A" wp14:editId="1AE6769E">
            <wp:extent cx="2674451"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679175" cy="1507608"/>
                    </a:xfrm>
                    <a:prstGeom prst="rect">
                      <a:avLst/>
                    </a:prstGeom>
                  </pic:spPr>
                </pic:pic>
              </a:graphicData>
            </a:graphic>
          </wp:inline>
        </w:drawing>
      </w:r>
    </w:p>
    <w:p w:rsidR="008644B7" w:rsidRDefault="008644B7" w:rsidP="008644B7">
      <w:pPr>
        <w:shd w:val="clear" w:color="auto" w:fill="FFFFFF"/>
        <w:spacing w:after="0" w:line="240" w:lineRule="auto"/>
        <w:rPr>
          <w:rFonts w:ascii="Arial" w:eastAsia="Times New Roman" w:hAnsi="Arial" w:cs="Arial"/>
          <w:color w:val="999999"/>
          <w:sz w:val="18"/>
          <w:szCs w:val="18"/>
        </w:rPr>
      </w:pPr>
    </w:p>
    <w:p w:rsidR="008644B7" w:rsidRPr="008644B7" w:rsidRDefault="008644B7" w:rsidP="008644B7">
      <w:pPr>
        <w:shd w:val="clear" w:color="auto" w:fill="FFFFFF"/>
        <w:spacing w:after="0" w:line="240" w:lineRule="auto"/>
        <w:rPr>
          <w:rFonts w:ascii="Times New Roman" w:eastAsia="Times New Roman" w:hAnsi="Times New Roman" w:cs="Times New Roman"/>
          <w:color w:val="000000"/>
          <w:sz w:val="15"/>
          <w:szCs w:val="15"/>
        </w:rPr>
      </w:pPr>
      <w:r w:rsidRPr="008644B7">
        <w:rPr>
          <w:rFonts w:ascii="Arial" w:eastAsia="Times New Roman" w:hAnsi="Arial" w:cs="Arial"/>
          <w:color w:val="999999"/>
          <w:sz w:val="18"/>
          <w:szCs w:val="18"/>
        </w:rPr>
        <w:t xml:space="preserve">U.S. Attorney Brian Stretch and FBI Executive Assistant Director Paul Abbate listen while Acting Assistant Attorney General of National Security Mary McCord announces criminal charges in the Yahoo hacking case. (Brendan </w:t>
      </w:r>
      <w:proofErr w:type="spellStart"/>
      <w:r w:rsidRPr="008644B7">
        <w:rPr>
          <w:rFonts w:ascii="Arial" w:eastAsia="Times New Roman" w:hAnsi="Arial" w:cs="Arial"/>
          <w:color w:val="999999"/>
          <w:sz w:val="18"/>
          <w:szCs w:val="18"/>
        </w:rPr>
        <w:t>Smialowski</w:t>
      </w:r>
      <w:proofErr w:type="spellEnd"/>
      <w:r w:rsidRPr="008644B7">
        <w:rPr>
          <w:rFonts w:ascii="Arial" w:eastAsia="Times New Roman" w:hAnsi="Arial" w:cs="Arial"/>
          <w:color w:val="999999"/>
          <w:sz w:val="18"/>
          <w:szCs w:val="18"/>
        </w:rPr>
        <w:t xml:space="preserve"> / AFP/Getty Images)</w:t>
      </w:r>
    </w:p>
    <w:p w:rsidR="008644B7" w:rsidRPr="008644B7" w:rsidRDefault="008644B7" w:rsidP="008644B7">
      <w:pPr>
        <w:shd w:val="clear" w:color="auto" w:fill="FFFFFF"/>
        <w:spacing w:line="240" w:lineRule="auto"/>
        <w:rPr>
          <w:rFonts w:ascii="Times New Roman" w:eastAsia="Times New Roman" w:hAnsi="Times New Roman" w:cs="Times New Roman"/>
          <w:color w:val="000000"/>
          <w:sz w:val="15"/>
          <w:szCs w:val="15"/>
          <w:u w:val="single"/>
        </w:rPr>
      </w:pPr>
      <w:hyperlink r:id="rId5" w:anchor="nt=byline" w:history="1">
        <w:r w:rsidRPr="008644B7">
          <w:rPr>
            <w:rFonts w:ascii="Georgia" w:eastAsia="Times New Roman" w:hAnsi="Georgia" w:cs="Times New Roman"/>
            <w:b/>
            <w:bCs/>
            <w:color w:val="FF5443"/>
            <w:sz w:val="21"/>
            <w:szCs w:val="21"/>
            <w:u w:val="single"/>
          </w:rPr>
          <w:t>Del Quentin Wilber</w:t>
        </w:r>
      </w:hyperlink>
      <w:r w:rsidRPr="008644B7">
        <w:rPr>
          <w:rFonts w:ascii="Georgia" w:eastAsia="Times New Roman" w:hAnsi="Georgia" w:cs="Times New Roman"/>
          <w:b/>
          <w:bCs/>
          <w:color w:val="FF5443"/>
          <w:sz w:val="21"/>
          <w:szCs w:val="21"/>
          <w:u w:val="single"/>
        </w:rPr>
        <w:t> and </w:t>
      </w:r>
      <w:hyperlink r:id="rId6" w:anchor="nt=byline" w:history="1">
        <w:r w:rsidRPr="008644B7">
          <w:rPr>
            <w:rFonts w:ascii="Georgia" w:eastAsia="Times New Roman" w:hAnsi="Georgia" w:cs="Times New Roman"/>
            <w:b/>
            <w:bCs/>
            <w:color w:val="FF5443"/>
            <w:sz w:val="21"/>
            <w:szCs w:val="21"/>
            <w:u w:val="single"/>
          </w:rPr>
          <w:t>Paresh Dave</w:t>
        </w:r>
      </w:hyperlink>
      <w:r w:rsidRPr="008644B7">
        <w:rPr>
          <w:rFonts w:ascii="Georgia" w:eastAsia="Times New Roman" w:hAnsi="Georgia" w:cs="Times New Roman"/>
          <w:b/>
          <w:bCs/>
          <w:color w:val="FF5443"/>
          <w:sz w:val="21"/>
          <w:szCs w:val="21"/>
          <w:u w:val="single"/>
        </w:rPr>
        <w:t xml:space="preserve"> – (Los Angeles)</w:t>
      </w:r>
    </w:p>
    <w:p w:rsidR="008644B7" w:rsidRDefault="008644B7" w:rsidP="008644B7">
      <w:pPr>
        <w:shd w:val="clear" w:color="auto" w:fill="FFFFFF"/>
        <w:spacing w:after="0" w:line="195" w:lineRule="atLeast"/>
        <w:rPr>
          <w:rFonts w:ascii="Arial" w:eastAsia="Times New Roman" w:hAnsi="Arial" w:cs="Arial"/>
          <w:caps/>
          <w:color w:val="666666"/>
          <w:spacing w:val="8"/>
          <w:sz w:val="15"/>
          <w:szCs w:val="15"/>
        </w:rPr>
      </w:pPr>
      <w:r w:rsidRPr="008644B7">
        <w:rPr>
          <w:rFonts w:ascii="Arial" w:eastAsia="Times New Roman" w:hAnsi="Arial" w:cs="Arial"/>
          <w:caps/>
          <w:color w:val="666666"/>
          <w:spacing w:val="8"/>
          <w:sz w:val="15"/>
          <w:szCs w:val="15"/>
        </w:rPr>
        <w:t> </w:t>
      </w:r>
    </w:p>
    <w:p w:rsidR="008644B7" w:rsidRDefault="008644B7" w:rsidP="008644B7">
      <w:pPr>
        <w:shd w:val="clear" w:color="auto" w:fill="FFFFFF"/>
        <w:spacing w:after="0" w:line="195" w:lineRule="atLeast"/>
        <w:rPr>
          <w:rFonts w:ascii="Georgia" w:eastAsia="Times New Roman" w:hAnsi="Georgia" w:cs="Times New Roman"/>
          <w:color w:val="333333"/>
          <w:sz w:val="27"/>
          <w:szCs w:val="27"/>
        </w:rPr>
        <w:sectPr w:rsidR="008644B7" w:rsidSect="008644B7">
          <w:type w:val="continuous"/>
          <w:pgSz w:w="12240" w:h="15840"/>
          <w:pgMar w:top="720" w:right="720" w:bottom="720" w:left="720" w:header="720" w:footer="720" w:gutter="0"/>
          <w:cols w:num="2" w:space="720"/>
          <w:docGrid w:linePitch="360"/>
        </w:sectPr>
      </w:pPr>
    </w:p>
    <w:p w:rsidR="008644B7" w:rsidRPr="008644B7" w:rsidRDefault="008644B7" w:rsidP="008644B7">
      <w:pPr>
        <w:pStyle w:val="NoSpacing"/>
        <w:ind w:firstLine="360"/>
        <w:rPr>
          <w:rFonts w:ascii="Arial" w:hAnsi="Arial" w:cs="Arial"/>
          <w:caps/>
          <w:color w:val="666666"/>
          <w:spacing w:val="8"/>
          <w:sz w:val="15"/>
          <w:szCs w:val="15"/>
        </w:rPr>
      </w:pPr>
      <w:r w:rsidRPr="008644B7">
        <w:lastRenderedPageBreak/>
        <w:t>Two Russian spies, one well-known Russian hacker and one Canadian have been charged with stealing sensitive information from 500 million Yahoo user accounts in one of corporate America’s biggest-known hacks.</w:t>
      </w:r>
    </w:p>
    <w:p w:rsidR="008644B7" w:rsidRPr="008644B7" w:rsidRDefault="008644B7" w:rsidP="008644B7">
      <w:pPr>
        <w:pStyle w:val="NoSpacing"/>
        <w:ind w:firstLine="360"/>
      </w:pPr>
      <w:r w:rsidRPr="008644B7">
        <w:t>The 47-count indictment — which includes charges of conspiracy, computer fraud and abuse, economic espionage, theft of trade secrets, wire fraud, access device fraud, and aggravated identity theft — was announced Wednesday morning by the </w:t>
      </w:r>
      <w:hyperlink r:id="rId7" w:tooltip="U.S. Department of Justice" w:history="1">
        <w:r w:rsidRPr="008644B7">
          <w:rPr>
            <w:color w:val="4591B8"/>
            <w:u w:val="single"/>
          </w:rPr>
          <w:t>U.S. Justice Department</w:t>
        </w:r>
      </w:hyperlink>
      <w:r w:rsidRPr="008644B7">
        <w:t>.</w:t>
      </w:r>
    </w:p>
    <w:p w:rsidR="008644B7" w:rsidRPr="008644B7" w:rsidRDefault="008644B7" w:rsidP="008644B7">
      <w:pPr>
        <w:pStyle w:val="NoSpacing"/>
        <w:ind w:firstLine="360"/>
      </w:pPr>
      <w:r w:rsidRPr="008644B7">
        <w:t>Yahoo Inc., the beleaguered Sunnyvale, Calif.-based Internet firm, disclosed the hack in September, saying that </w:t>
      </w:r>
      <w:hyperlink r:id="rId8" w:tgtFrame="_blank" w:history="1">
        <w:r w:rsidRPr="008644B7">
          <w:rPr>
            <w:color w:val="4591B8"/>
            <w:u w:val="single"/>
          </w:rPr>
          <w:t>cyber thieves in 2014</w:t>
        </w:r>
      </w:hyperlink>
      <w:r w:rsidRPr="008644B7">
        <w:t> had pilfered names, email addresses, telephone numbers, dates of birth, passwords and some encrypted and unencrypted security questions and answers.</w:t>
      </w:r>
    </w:p>
    <w:p w:rsidR="008644B7" w:rsidRPr="008644B7" w:rsidRDefault="008644B7" w:rsidP="008644B7">
      <w:pPr>
        <w:pStyle w:val="NoSpacing"/>
        <w:ind w:firstLine="360"/>
      </w:pPr>
      <w:r w:rsidRPr="008644B7">
        <w:t>The number of user accounts affected was massive, even compared with other major data breaches. Yahoo has said it believed it was the victim of a “state-sponsored” attack.</w:t>
      </w:r>
    </w:p>
    <w:p w:rsidR="008644B7" w:rsidRPr="008644B7" w:rsidRDefault="008644B7" w:rsidP="008644B7">
      <w:pPr>
        <w:pStyle w:val="NoSpacing"/>
        <w:ind w:firstLine="360"/>
      </w:pPr>
      <w:r w:rsidRPr="008644B7">
        <w:t xml:space="preserve">The indictment announced Wednesday, handed down by a federal grand jury in San Francisco, names Dmitry </w:t>
      </w:r>
      <w:proofErr w:type="spellStart"/>
      <w:r w:rsidRPr="008644B7">
        <w:t>Dokuchaev</w:t>
      </w:r>
      <w:proofErr w:type="spellEnd"/>
      <w:r w:rsidRPr="008644B7">
        <w:t xml:space="preserve"> and Igor </w:t>
      </w:r>
      <w:proofErr w:type="spellStart"/>
      <w:r w:rsidRPr="008644B7">
        <w:t>Sushchin</w:t>
      </w:r>
      <w:proofErr w:type="spellEnd"/>
      <w:r w:rsidRPr="008644B7">
        <w:t xml:space="preserve">, described as Russian operatives of the Kremlin’s intelligence agency; </w:t>
      </w:r>
      <w:proofErr w:type="spellStart"/>
      <w:r w:rsidRPr="008644B7">
        <w:t>Alexsey</w:t>
      </w:r>
      <w:proofErr w:type="spellEnd"/>
      <w:r w:rsidRPr="008644B7">
        <w:t xml:space="preserve"> </w:t>
      </w:r>
      <w:proofErr w:type="spellStart"/>
      <w:r w:rsidRPr="008644B7">
        <w:t>Belan</w:t>
      </w:r>
      <w:proofErr w:type="spellEnd"/>
      <w:r w:rsidRPr="008644B7">
        <w:t xml:space="preserve">, a Russian national on the FBI’s list of most wanted hackers; and Karim </w:t>
      </w:r>
      <w:proofErr w:type="spellStart"/>
      <w:r w:rsidRPr="008644B7">
        <w:t>Baratov</w:t>
      </w:r>
      <w:proofErr w:type="spellEnd"/>
      <w:r w:rsidRPr="008644B7">
        <w:t>, described as a Canadian hacker.</w:t>
      </w:r>
    </w:p>
    <w:p w:rsidR="008644B7" w:rsidRPr="008644B7" w:rsidRDefault="008644B7" w:rsidP="008644B7">
      <w:pPr>
        <w:pStyle w:val="NoSpacing"/>
        <w:ind w:firstLine="360"/>
      </w:pPr>
      <w:r w:rsidRPr="008644B7">
        <w:t>Putting the Russian suspects in handcuffs will not be easy: There is no extradition treaty with Moscow, and there is no reason to believe the Kremlin will want to hand over its spies and citizens to face charges in the United States.</w:t>
      </w:r>
    </w:p>
    <w:p w:rsidR="008644B7" w:rsidRPr="008644B7" w:rsidRDefault="008644B7" w:rsidP="008644B7">
      <w:pPr>
        <w:pStyle w:val="NoSpacing"/>
        <w:ind w:firstLine="360"/>
      </w:pPr>
      <w:r w:rsidRPr="008644B7">
        <w:t>However, the officials said, they believe that such charges are us</w:t>
      </w:r>
      <w:r>
        <w:t xml:space="preserve">eful for sending a message that </w:t>
      </w:r>
      <w:r w:rsidRPr="008644B7">
        <w:t xml:space="preserve">adversaries face consequences for targeting U.S. companies for traditional spying or financial gain. They likened the move to indictments filed in 2014 against five Chinese military officers who were accused of </w:t>
      </w:r>
      <w:r w:rsidRPr="008644B7">
        <w:lastRenderedPageBreak/>
        <w:t>hacking and stealing information from U.S. companies to help the Chinese government and businesses.</w:t>
      </w:r>
    </w:p>
    <w:p w:rsidR="008644B7" w:rsidRPr="008644B7" w:rsidRDefault="008644B7" w:rsidP="008644B7">
      <w:pPr>
        <w:pStyle w:val="NoSpacing"/>
        <w:ind w:firstLine="360"/>
      </w:pPr>
      <w:r w:rsidRPr="008644B7">
        <w:t>Obama administration officials said last year that the indictment of the Chinese officials and other efforts persuaded Beijing to somewhat curtail its aggressive cyber efforts to steal trade secrets of U.S. companies.</w:t>
      </w:r>
    </w:p>
    <w:p w:rsidR="008644B7" w:rsidRPr="008644B7" w:rsidRDefault="008644B7" w:rsidP="008644B7">
      <w:pPr>
        <w:pStyle w:val="NoSpacing"/>
        <w:ind w:firstLine="360"/>
      </w:pPr>
      <w:r w:rsidRPr="008644B7">
        <w:t>The hack of Yahoo had dual motives, the U.S. officials said: One was to gather information on Russian journalists and U.S. and Russian officials, as well as employees of other computer networks to exploit, as part of more traditional spying efforts. The other motive was financial gain for the criminal hackers, authorities said.</w:t>
      </w:r>
    </w:p>
    <w:p w:rsidR="008644B7" w:rsidRPr="008644B7" w:rsidRDefault="008644B7" w:rsidP="008644B7">
      <w:pPr>
        <w:pStyle w:val="NoSpacing"/>
        <w:ind w:firstLine="360"/>
      </w:pPr>
      <w:r w:rsidRPr="008644B7">
        <w:t>After disclosing this hack last year, Yahoo revealed an even larger data breach that it said was separate. Disclosure of the two incidents led Verizon Communications Inc., which agreed last year to buy Yahoo’s core Internet business, to cut $350 million off the purchase price; it is now set to pay $4.5 billion.</w:t>
      </w:r>
    </w:p>
    <w:p w:rsidR="008644B7" w:rsidRPr="008644B7" w:rsidRDefault="008644B7" w:rsidP="008644B7">
      <w:pPr>
        <w:pStyle w:val="NoSpacing"/>
        <w:ind w:firstLine="360"/>
      </w:pPr>
      <w:r w:rsidRPr="008644B7">
        <w:t>Acknowledging that the breaches happened under her watch, Yahoo Chief Executive </w:t>
      </w:r>
      <w:hyperlink r:id="rId9" w:tooltip="Marissa Mayer" w:history="1">
        <w:r w:rsidRPr="008644B7">
          <w:rPr>
            <w:color w:val="4591B8"/>
            <w:u w:val="single"/>
          </w:rPr>
          <w:t>Marissa Mayer</w:t>
        </w:r>
      </w:hyperlink>
      <w:r w:rsidRPr="008644B7">
        <w:t> offered to forgo her annual bonus and stock grant. She is still set to collect a severance package worth about $23 million as part of the Verizon deal. Former employees have said Mayer and other senior Yahoo executives resisted suggestions to bolster defenses and cybersecurity investigations.</w:t>
      </w:r>
    </w:p>
    <w:p w:rsidR="008644B7" w:rsidRPr="008644B7" w:rsidRDefault="008644B7" w:rsidP="008644B7">
      <w:pPr>
        <w:pStyle w:val="NoSpacing"/>
        <w:ind w:firstLine="360"/>
      </w:pPr>
      <w:r w:rsidRPr="008644B7">
        <w:t>The Verizon deal keeps Yahoo on the hook for most expenses from lawsuits and government investigations tied to the hacks. The acquisition is expected to close in the second quarter of this year.</w:t>
      </w:r>
    </w:p>
    <w:p w:rsidR="008644B7" w:rsidRDefault="008644B7">
      <w:r>
        <w:br w:type="page"/>
      </w:r>
    </w:p>
    <w:p w:rsidR="008644B7" w:rsidRDefault="008644B7">
      <w:r>
        <w:lastRenderedPageBreak/>
        <w:br w:type="page"/>
      </w:r>
    </w:p>
    <w:p w:rsidR="008644B7" w:rsidRDefault="008644B7" w:rsidP="008644B7">
      <w:pPr>
        <w:ind w:firstLine="360"/>
        <w:sectPr w:rsidR="008644B7" w:rsidSect="008644B7">
          <w:type w:val="continuous"/>
          <w:pgSz w:w="12240" w:h="15840"/>
          <w:pgMar w:top="720" w:right="720" w:bottom="720" w:left="720" w:header="720" w:footer="720" w:gutter="0"/>
          <w:cols w:num="2" w:space="720"/>
          <w:docGrid w:linePitch="360"/>
        </w:sectPr>
      </w:pPr>
      <w:bookmarkStart w:id="0" w:name="_GoBack"/>
      <w:bookmarkEnd w:id="0"/>
    </w:p>
    <w:p w:rsidR="00BD2FAA" w:rsidRDefault="00BD2FAA"/>
    <w:sectPr w:rsidR="00BD2FAA" w:rsidSect="008644B7">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4B7"/>
    <w:rsid w:val="000105DA"/>
    <w:rsid w:val="00014FCF"/>
    <w:rsid w:val="00024522"/>
    <w:rsid w:val="00025165"/>
    <w:rsid w:val="0003386F"/>
    <w:rsid w:val="00036701"/>
    <w:rsid w:val="0004256E"/>
    <w:rsid w:val="00053C0F"/>
    <w:rsid w:val="000572D1"/>
    <w:rsid w:val="00057FA2"/>
    <w:rsid w:val="000718EE"/>
    <w:rsid w:val="000843EE"/>
    <w:rsid w:val="00097AEB"/>
    <w:rsid w:val="000A2660"/>
    <w:rsid w:val="000A7801"/>
    <w:rsid w:val="000B5045"/>
    <w:rsid w:val="000C20A3"/>
    <w:rsid w:val="000C3A30"/>
    <w:rsid w:val="000C3D76"/>
    <w:rsid w:val="000C5D87"/>
    <w:rsid w:val="000F0C4E"/>
    <w:rsid w:val="000F4EDF"/>
    <w:rsid w:val="000F6107"/>
    <w:rsid w:val="0010327D"/>
    <w:rsid w:val="00103ABE"/>
    <w:rsid w:val="001059E9"/>
    <w:rsid w:val="001068E0"/>
    <w:rsid w:val="00111927"/>
    <w:rsid w:val="00111DFF"/>
    <w:rsid w:val="00123656"/>
    <w:rsid w:val="0012456B"/>
    <w:rsid w:val="00125188"/>
    <w:rsid w:val="00130A42"/>
    <w:rsid w:val="001334B6"/>
    <w:rsid w:val="001340F9"/>
    <w:rsid w:val="00135407"/>
    <w:rsid w:val="00142A9D"/>
    <w:rsid w:val="00144FAF"/>
    <w:rsid w:val="00162FC1"/>
    <w:rsid w:val="001704D0"/>
    <w:rsid w:val="001723EB"/>
    <w:rsid w:val="0017541D"/>
    <w:rsid w:val="00176188"/>
    <w:rsid w:val="00176216"/>
    <w:rsid w:val="001921EC"/>
    <w:rsid w:val="00193030"/>
    <w:rsid w:val="001A37E3"/>
    <w:rsid w:val="001A4659"/>
    <w:rsid w:val="001B06D1"/>
    <w:rsid w:val="001C48CF"/>
    <w:rsid w:val="001C4FEB"/>
    <w:rsid w:val="001C56CA"/>
    <w:rsid w:val="001D620C"/>
    <w:rsid w:val="001E39D5"/>
    <w:rsid w:val="001E504B"/>
    <w:rsid w:val="001E65B6"/>
    <w:rsid w:val="001F16CD"/>
    <w:rsid w:val="001F236F"/>
    <w:rsid w:val="00201627"/>
    <w:rsid w:val="00201DCF"/>
    <w:rsid w:val="00203912"/>
    <w:rsid w:val="00207B1B"/>
    <w:rsid w:val="00211251"/>
    <w:rsid w:val="00225661"/>
    <w:rsid w:val="0022725F"/>
    <w:rsid w:val="00234A0C"/>
    <w:rsid w:val="002402C5"/>
    <w:rsid w:val="002477E4"/>
    <w:rsid w:val="00251092"/>
    <w:rsid w:val="00261B83"/>
    <w:rsid w:val="002646BE"/>
    <w:rsid w:val="00265BA6"/>
    <w:rsid w:val="00266557"/>
    <w:rsid w:val="00272527"/>
    <w:rsid w:val="00277255"/>
    <w:rsid w:val="00281667"/>
    <w:rsid w:val="00282246"/>
    <w:rsid w:val="00284AED"/>
    <w:rsid w:val="00284EBA"/>
    <w:rsid w:val="002A53CA"/>
    <w:rsid w:val="002B131A"/>
    <w:rsid w:val="002B2302"/>
    <w:rsid w:val="002B6CA6"/>
    <w:rsid w:val="002B7BEF"/>
    <w:rsid w:val="002D567E"/>
    <w:rsid w:val="002D798B"/>
    <w:rsid w:val="002D7B5A"/>
    <w:rsid w:val="002E1366"/>
    <w:rsid w:val="002E2157"/>
    <w:rsid w:val="002E6056"/>
    <w:rsid w:val="002F36C8"/>
    <w:rsid w:val="0030400B"/>
    <w:rsid w:val="0031090F"/>
    <w:rsid w:val="00311C57"/>
    <w:rsid w:val="003157A8"/>
    <w:rsid w:val="00316FF4"/>
    <w:rsid w:val="003257D3"/>
    <w:rsid w:val="00342E91"/>
    <w:rsid w:val="00345072"/>
    <w:rsid w:val="00351AFD"/>
    <w:rsid w:val="00354957"/>
    <w:rsid w:val="00354CF4"/>
    <w:rsid w:val="00354E62"/>
    <w:rsid w:val="003551F4"/>
    <w:rsid w:val="00355C23"/>
    <w:rsid w:val="0036033D"/>
    <w:rsid w:val="00360EC7"/>
    <w:rsid w:val="003642EB"/>
    <w:rsid w:val="0036554D"/>
    <w:rsid w:val="00365FE5"/>
    <w:rsid w:val="00371912"/>
    <w:rsid w:val="00384416"/>
    <w:rsid w:val="00390AA0"/>
    <w:rsid w:val="00391D12"/>
    <w:rsid w:val="0039365C"/>
    <w:rsid w:val="00395ECD"/>
    <w:rsid w:val="003A4C43"/>
    <w:rsid w:val="003B6931"/>
    <w:rsid w:val="003C0B01"/>
    <w:rsid w:val="003C33F7"/>
    <w:rsid w:val="003C4782"/>
    <w:rsid w:val="003C4BF3"/>
    <w:rsid w:val="003D18ED"/>
    <w:rsid w:val="003D3E2E"/>
    <w:rsid w:val="003D6648"/>
    <w:rsid w:val="003D704B"/>
    <w:rsid w:val="003E0BDB"/>
    <w:rsid w:val="003F34A5"/>
    <w:rsid w:val="003F60FD"/>
    <w:rsid w:val="003F6502"/>
    <w:rsid w:val="00401821"/>
    <w:rsid w:val="004029B7"/>
    <w:rsid w:val="00404647"/>
    <w:rsid w:val="00404A3D"/>
    <w:rsid w:val="00407D2C"/>
    <w:rsid w:val="00410DD2"/>
    <w:rsid w:val="00415C4F"/>
    <w:rsid w:val="00423048"/>
    <w:rsid w:val="004231D5"/>
    <w:rsid w:val="004523BF"/>
    <w:rsid w:val="00455247"/>
    <w:rsid w:val="0046550F"/>
    <w:rsid w:val="00465A59"/>
    <w:rsid w:val="00475A81"/>
    <w:rsid w:val="00476DE4"/>
    <w:rsid w:val="004802E9"/>
    <w:rsid w:val="00480CDA"/>
    <w:rsid w:val="00482F1C"/>
    <w:rsid w:val="00482F92"/>
    <w:rsid w:val="004864AF"/>
    <w:rsid w:val="00486D71"/>
    <w:rsid w:val="0049104C"/>
    <w:rsid w:val="00494EDC"/>
    <w:rsid w:val="004A1A34"/>
    <w:rsid w:val="004A2FE6"/>
    <w:rsid w:val="004B3D18"/>
    <w:rsid w:val="004B52AF"/>
    <w:rsid w:val="004B6C7C"/>
    <w:rsid w:val="004C023F"/>
    <w:rsid w:val="004C1DA0"/>
    <w:rsid w:val="004C538D"/>
    <w:rsid w:val="004D4D7E"/>
    <w:rsid w:val="004D644F"/>
    <w:rsid w:val="004E66CF"/>
    <w:rsid w:val="004E6CAA"/>
    <w:rsid w:val="004F0611"/>
    <w:rsid w:val="004F2E0A"/>
    <w:rsid w:val="00513D6D"/>
    <w:rsid w:val="00522028"/>
    <w:rsid w:val="005234D8"/>
    <w:rsid w:val="00536054"/>
    <w:rsid w:val="00540428"/>
    <w:rsid w:val="00555CCD"/>
    <w:rsid w:val="00560CF9"/>
    <w:rsid w:val="005624C5"/>
    <w:rsid w:val="00575B43"/>
    <w:rsid w:val="00595D5B"/>
    <w:rsid w:val="005A291B"/>
    <w:rsid w:val="005A32FF"/>
    <w:rsid w:val="005A77F9"/>
    <w:rsid w:val="005B11D3"/>
    <w:rsid w:val="005C2976"/>
    <w:rsid w:val="005D088B"/>
    <w:rsid w:val="005D4BAD"/>
    <w:rsid w:val="005D6CFD"/>
    <w:rsid w:val="005E2F44"/>
    <w:rsid w:val="005E7DD4"/>
    <w:rsid w:val="005F2405"/>
    <w:rsid w:val="005F5F7C"/>
    <w:rsid w:val="005F6B34"/>
    <w:rsid w:val="006006D6"/>
    <w:rsid w:val="006039F3"/>
    <w:rsid w:val="006121F3"/>
    <w:rsid w:val="00620291"/>
    <w:rsid w:val="006210AA"/>
    <w:rsid w:val="00631FE8"/>
    <w:rsid w:val="0063566D"/>
    <w:rsid w:val="0063664D"/>
    <w:rsid w:val="00637B8C"/>
    <w:rsid w:val="00645327"/>
    <w:rsid w:val="00646121"/>
    <w:rsid w:val="006528F4"/>
    <w:rsid w:val="00657AB7"/>
    <w:rsid w:val="00664BB5"/>
    <w:rsid w:val="00665FAA"/>
    <w:rsid w:val="006759CA"/>
    <w:rsid w:val="00680E4B"/>
    <w:rsid w:val="006818BA"/>
    <w:rsid w:val="00681EA8"/>
    <w:rsid w:val="006825F0"/>
    <w:rsid w:val="00684879"/>
    <w:rsid w:val="00684D2B"/>
    <w:rsid w:val="00685216"/>
    <w:rsid w:val="00686096"/>
    <w:rsid w:val="00691ED1"/>
    <w:rsid w:val="006A00CC"/>
    <w:rsid w:val="006A03BD"/>
    <w:rsid w:val="006A2C4D"/>
    <w:rsid w:val="006A2E46"/>
    <w:rsid w:val="006A6222"/>
    <w:rsid w:val="006A7E13"/>
    <w:rsid w:val="006B202D"/>
    <w:rsid w:val="006B7CFD"/>
    <w:rsid w:val="006C03C7"/>
    <w:rsid w:val="006D3350"/>
    <w:rsid w:val="006D37E7"/>
    <w:rsid w:val="006E167B"/>
    <w:rsid w:val="006E5E3F"/>
    <w:rsid w:val="006E7806"/>
    <w:rsid w:val="006F3461"/>
    <w:rsid w:val="007049A5"/>
    <w:rsid w:val="00723CFC"/>
    <w:rsid w:val="00743664"/>
    <w:rsid w:val="0075192F"/>
    <w:rsid w:val="00755B25"/>
    <w:rsid w:val="007606C9"/>
    <w:rsid w:val="007621F4"/>
    <w:rsid w:val="00772A42"/>
    <w:rsid w:val="00792C66"/>
    <w:rsid w:val="007B11EA"/>
    <w:rsid w:val="007B2377"/>
    <w:rsid w:val="007C0D8F"/>
    <w:rsid w:val="007C2758"/>
    <w:rsid w:val="007D32AE"/>
    <w:rsid w:val="007E0929"/>
    <w:rsid w:val="007E2C0A"/>
    <w:rsid w:val="007F194C"/>
    <w:rsid w:val="0080014A"/>
    <w:rsid w:val="008004CC"/>
    <w:rsid w:val="00811E2E"/>
    <w:rsid w:val="00815A8A"/>
    <w:rsid w:val="00824176"/>
    <w:rsid w:val="0082505C"/>
    <w:rsid w:val="00827E6B"/>
    <w:rsid w:val="00833854"/>
    <w:rsid w:val="00834579"/>
    <w:rsid w:val="008432A8"/>
    <w:rsid w:val="00843B8C"/>
    <w:rsid w:val="00850FE0"/>
    <w:rsid w:val="0085297A"/>
    <w:rsid w:val="008644B7"/>
    <w:rsid w:val="0086691D"/>
    <w:rsid w:val="00872792"/>
    <w:rsid w:val="00876DD6"/>
    <w:rsid w:val="0088173D"/>
    <w:rsid w:val="008825FC"/>
    <w:rsid w:val="00891A23"/>
    <w:rsid w:val="00894B28"/>
    <w:rsid w:val="008A151E"/>
    <w:rsid w:val="008A2879"/>
    <w:rsid w:val="008A6BF0"/>
    <w:rsid w:val="008B0D55"/>
    <w:rsid w:val="008B5DBE"/>
    <w:rsid w:val="008B5F1D"/>
    <w:rsid w:val="008C16F9"/>
    <w:rsid w:val="008C2168"/>
    <w:rsid w:val="008C2E82"/>
    <w:rsid w:val="008C6317"/>
    <w:rsid w:val="008D26F6"/>
    <w:rsid w:val="008D554C"/>
    <w:rsid w:val="008D6BF1"/>
    <w:rsid w:val="008E2993"/>
    <w:rsid w:val="008E49BB"/>
    <w:rsid w:val="008E6527"/>
    <w:rsid w:val="008F212E"/>
    <w:rsid w:val="008F2A4E"/>
    <w:rsid w:val="008F7E17"/>
    <w:rsid w:val="00900596"/>
    <w:rsid w:val="009012BC"/>
    <w:rsid w:val="00901698"/>
    <w:rsid w:val="009044BA"/>
    <w:rsid w:val="009060AF"/>
    <w:rsid w:val="009138FA"/>
    <w:rsid w:val="0092203F"/>
    <w:rsid w:val="009276E5"/>
    <w:rsid w:val="009308CA"/>
    <w:rsid w:val="00942287"/>
    <w:rsid w:val="00943E36"/>
    <w:rsid w:val="00950562"/>
    <w:rsid w:val="00950EC0"/>
    <w:rsid w:val="009555F5"/>
    <w:rsid w:val="00960F18"/>
    <w:rsid w:val="00964508"/>
    <w:rsid w:val="009705AB"/>
    <w:rsid w:val="00972BF5"/>
    <w:rsid w:val="00980E91"/>
    <w:rsid w:val="00980E9A"/>
    <w:rsid w:val="00984541"/>
    <w:rsid w:val="00991D15"/>
    <w:rsid w:val="00992861"/>
    <w:rsid w:val="009932C0"/>
    <w:rsid w:val="009944D2"/>
    <w:rsid w:val="00996E90"/>
    <w:rsid w:val="009A3842"/>
    <w:rsid w:val="009A6B5C"/>
    <w:rsid w:val="009C0FAD"/>
    <w:rsid w:val="009C1D02"/>
    <w:rsid w:val="009C27EB"/>
    <w:rsid w:val="009C4998"/>
    <w:rsid w:val="009D4B71"/>
    <w:rsid w:val="009D5929"/>
    <w:rsid w:val="009D643F"/>
    <w:rsid w:val="009D68D8"/>
    <w:rsid w:val="009E0325"/>
    <w:rsid w:val="009E48C1"/>
    <w:rsid w:val="009E75A1"/>
    <w:rsid w:val="009F03B8"/>
    <w:rsid w:val="009F6B25"/>
    <w:rsid w:val="00A00489"/>
    <w:rsid w:val="00A02EE6"/>
    <w:rsid w:val="00A0632E"/>
    <w:rsid w:val="00A06E04"/>
    <w:rsid w:val="00A132F2"/>
    <w:rsid w:val="00A239E8"/>
    <w:rsid w:val="00A33ACD"/>
    <w:rsid w:val="00A37D4A"/>
    <w:rsid w:val="00A45FBE"/>
    <w:rsid w:val="00A47F93"/>
    <w:rsid w:val="00A54A13"/>
    <w:rsid w:val="00A61432"/>
    <w:rsid w:val="00A654B2"/>
    <w:rsid w:val="00A81B04"/>
    <w:rsid w:val="00A95C1D"/>
    <w:rsid w:val="00A95E05"/>
    <w:rsid w:val="00AA3BC7"/>
    <w:rsid w:val="00AB09D8"/>
    <w:rsid w:val="00AB12FF"/>
    <w:rsid w:val="00AB28DE"/>
    <w:rsid w:val="00AB2AF7"/>
    <w:rsid w:val="00AB3C54"/>
    <w:rsid w:val="00AB6E68"/>
    <w:rsid w:val="00AC08F7"/>
    <w:rsid w:val="00AC775E"/>
    <w:rsid w:val="00AE3325"/>
    <w:rsid w:val="00AF1B1F"/>
    <w:rsid w:val="00B04FCB"/>
    <w:rsid w:val="00B05B75"/>
    <w:rsid w:val="00B062A3"/>
    <w:rsid w:val="00B14B9A"/>
    <w:rsid w:val="00B2502F"/>
    <w:rsid w:val="00B319D2"/>
    <w:rsid w:val="00B31C8F"/>
    <w:rsid w:val="00B3517E"/>
    <w:rsid w:val="00B56B45"/>
    <w:rsid w:val="00B701E7"/>
    <w:rsid w:val="00B72FC0"/>
    <w:rsid w:val="00B76778"/>
    <w:rsid w:val="00B8232A"/>
    <w:rsid w:val="00B87A79"/>
    <w:rsid w:val="00B97146"/>
    <w:rsid w:val="00BA1CFE"/>
    <w:rsid w:val="00BA3A98"/>
    <w:rsid w:val="00BA58F7"/>
    <w:rsid w:val="00BB6464"/>
    <w:rsid w:val="00BC0702"/>
    <w:rsid w:val="00BC0B6F"/>
    <w:rsid w:val="00BC235A"/>
    <w:rsid w:val="00BC53E7"/>
    <w:rsid w:val="00BC5739"/>
    <w:rsid w:val="00BD2FAA"/>
    <w:rsid w:val="00BD7FA0"/>
    <w:rsid w:val="00BF1166"/>
    <w:rsid w:val="00BF171C"/>
    <w:rsid w:val="00BF1784"/>
    <w:rsid w:val="00BF1CD8"/>
    <w:rsid w:val="00BF3B6A"/>
    <w:rsid w:val="00BF3C42"/>
    <w:rsid w:val="00BF6F1A"/>
    <w:rsid w:val="00BF79D4"/>
    <w:rsid w:val="00C06EF8"/>
    <w:rsid w:val="00C14C9F"/>
    <w:rsid w:val="00C15262"/>
    <w:rsid w:val="00C16EF2"/>
    <w:rsid w:val="00C17547"/>
    <w:rsid w:val="00C26EDC"/>
    <w:rsid w:val="00C3255C"/>
    <w:rsid w:val="00C36206"/>
    <w:rsid w:val="00C3665F"/>
    <w:rsid w:val="00C40483"/>
    <w:rsid w:val="00C41EE9"/>
    <w:rsid w:val="00C425CD"/>
    <w:rsid w:val="00C52A54"/>
    <w:rsid w:val="00C74566"/>
    <w:rsid w:val="00C97C29"/>
    <w:rsid w:val="00CA0E00"/>
    <w:rsid w:val="00CA24AF"/>
    <w:rsid w:val="00CA2BF3"/>
    <w:rsid w:val="00CB0072"/>
    <w:rsid w:val="00CB2527"/>
    <w:rsid w:val="00CB2EAF"/>
    <w:rsid w:val="00CB720C"/>
    <w:rsid w:val="00CC14FC"/>
    <w:rsid w:val="00CD2681"/>
    <w:rsid w:val="00CD5FA9"/>
    <w:rsid w:val="00CD7385"/>
    <w:rsid w:val="00CE264B"/>
    <w:rsid w:val="00CE7608"/>
    <w:rsid w:val="00CF1587"/>
    <w:rsid w:val="00CF598F"/>
    <w:rsid w:val="00CF5FB0"/>
    <w:rsid w:val="00D028F7"/>
    <w:rsid w:val="00D03197"/>
    <w:rsid w:val="00D11814"/>
    <w:rsid w:val="00D155EC"/>
    <w:rsid w:val="00D20064"/>
    <w:rsid w:val="00D20B3F"/>
    <w:rsid w:val="00D22FD9"/>
    <w:rsid w:val="00D25447"/>
    <w:rsid w:val="00D360B7"/>
    <w:rsid w:val="00D51FE9"/>
    <w:rsid w:val="00D548F2"/>
    <w:rsid w:val="00D57208"/>
    <w:rsid w:val="00D62F3A"/>
    <w:rsid w:val="00D64C0B"/>
    <w:rsid w:val="00D66A84"/>
    <w:rsid w:val="00D706C1"/>
    <w:rsid w:val="00D75A61"/>
    <w:rsid w:val="00D77896"/>
    <w:rsid w:val="00D81DD8"/>
    <w:rsid w:val="00D94BFD"/>
    <w:rsid w:val="00D9730B"/>
    <w:rsid w:val="00DA0A63"/>
    <w:rsid w:val="00DA171E"/>
    <w:rsid w:val="00DA7411"/>
    <w:rsid w:val="00DB0640"/>
    <w:rsid w:val="00DB58E2"/>
    <w:rsid w:val="00DC3A4C"/>
    <w:rsid w:val="00DC3A87"/>
    <w:rsid w:val="00DD5DB4"/>
    <w:rsid w:val="00DE257B"/>
    <w:rsid w:val="00DE522A"/>
    <w:rsid w:val="00DE70C3"/>
    <w:rsid w:val="00DF14BE"/>
    <w:rsid w:val="00E005C7"/>
    <w:rsid w:val="00E0596E"/>
    <w:rsid w:val="00E063D7"/>
    <w:rsid w:val="00E2084F"/>
    <w:rsid w:val="00E218E9"/>
    <w:rsid w:val="00E25F02"/>
    <w:rsid w:val="00E32798"/>
    <w:rsid w:val="00E36307"/>
    <w:rsid w:val="00E36C75"/>
    <w:rsid w:val="00E53F07"/>
    <w:rsid w:val="00E542AC"/>
    <w:rsid w:val="00E645DF"/>
    <w:rsid w:val="00E65E96"/>
    <w:rsid w:val="00E719D3"/>
    <w:rsid w:val="00E7625F"/>
    <w:rsid w:val="00E7634E"/>
    <w:rsid w:val="00E83E9B"/>
    <w:rsid w:val="00E84667"/>
    <w:rsid w:val="00E87AFC"/>
    <w:rsid w:val="00E9076B"/>
    <w:rsid w:val="00E90E93"/>
    <w:rsid w:val="00E94E52"/>
    <w:rsid w:val="00E95E69"/>
    <w:rsid w:val="00EA2BB4"/>
    <w:rsid w:val="00EC2767"/>
    <w:rsid w:val="00EC562A"/>
    <w:rsid w:val="00EC745E"/>
    <w:rsid w:val="00ED4115"/>
    <w:rsid w:val="00ED50EC"/>
    <w:rsid w:val="00ED691C"/>
    <w:rsid w:val="00EF383A"/>
    <w:rsid w:val="00F01A36"/>
    <w:rsid w:val="00F046BE"/>
    <w:rsid w:val="00F1179E"/>
    <w:rsid w:val="00F15AA8"/>
    <w:rsid w:val="00F25939"/>
    <w:rsid w:val="00F3380A"/>
    <w:rsid w:val="00F3695C"/>
    <w:rsid w:val="00F372BA"/>
    <w:rsid w:val="00F430E9"/>
    <w:rsid w:val="00F50B7D"/>
    <w:rsid w:val="00F51C76"/>
    <w:rsid w:val="00F52725"/>
    <w:rsid w:val="00F66622"/>
    <w:rsid w:val="00F67DC0"/>
    <w:rsid w:val="00F7118A"/>
    <w:rsid w:val="00F759AF"/>
    <w:rsid w:val="00F82D4A"/>
    <w:rsid w:val="00F83688"/>
    <w:rsid w:val="00F90345"/>
    <w:rsid w:val="00F969C5"/>
    <w:rsid w:val="00F97A3F"/>
    <w:rsid w:val="00FA71D2"/>
    <w:rsid w:val="00FB14B0"/>
    <w:rsid w:val="00FB24C6"/>
    <w:rsid w:val="00FB5D7F"/>
    <w:rsid w:val="00FB6A36"/>
    <w:rsid w:val="00FC443D"/>
    <w:rsid w:val="00FD3601"/>
    <w:rsid w:val="00FD65CF"/>
    <w:rsid w:val="00FD7CBB"/>
    <w:rsid w:val="00FE0313"/>
    <w:rsid w:val="00FE5F17"/>
    <w:rsid w:val="00FF320D"/>
    <w:rsid w:val="00FF5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93937F-7BF2-4FA3-81FE-2354A4A00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644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644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44B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644B7"/>
    <w:rPr>
      <w:rFonts w:ascii="Times New Roman" w:eastAsia="Times New Roman" w:hAnsi="Times New Roman" w:cs="Times New Roman"/>
      <w:b/>
      <w:bCs/>
      <w:sz w:val="36"/>
      <w:szCs w:val="36"/>
    </w:rPr>
  </w:style>
  <w:style w:type="character" w:customStyle="1" w:styleId="trbarbynmpm">
    <w:name w:val="trb_ar_by_nm_pm"/>
    <w:basedOn w:val="DefaultParagraphFont"/>
    <w:rsid w:val="008644B7"/>
  </w:style>
  <w:style w:type="character" w:customStyle="1" w:styleId="trbarbynmau">
    <w:name w:val="trb_ar_by_nm_au"/>
    <w:basedOn w:val="DefaultParagraphFont"/>
    <w:rsid w:val="008644B7"/>
  </w:style>
  <w:style w:type="character" w:styleId="Hyperlink">
    <w:name w:val="Hyperlink"/>
    <w:basedOn w:val="DefaultParagraphFont"/>
    <w:uiPriority w:val="99"/>
    <w:semiHidden/>
    <w:unhideWhenUsed/>
    <w:rsid w:val="008644B7"/>
    <w:rPr>
      <w:color w:val="0000FF"/>
      <w:u w:val="single"/>
    </w:rPr>
  </w:style>
  <w:style w:type="character" w:customStyle="1" w:styleId="apple-converted-space">
    <w:name w:val="apple-converted-space"/>
    <w:basedOn w:val="DefaultParagraphFont"/>
    <w:rsid w:val="008644B7"/>
  </w:style>
  <w:style w:type="paragraph" w:styleId="NormalWeb">
    <w:name w:val="Normal (Web)"/>
    <w:basedOn w:val="Normal"/>
    <w:uiPriority w:val="99"/>
    <w:semiHidden/>
    <w:unhideWhenUsed/>
    <w:rsid w:val="008644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meta">
    <w:name w:val="entry-meta"/>
    <w:basedOn w:val="Normal"/>
    <w:rsid w:val="008644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bembedrelatedtitle">
    <w:name w:val="trb_embed_related_title"/>
    <w:basedOn w:val="DefaultParagraphFont"/>
    <w:rsid w:val="008644B7"/>
  </w:style>
  <w:style w:type="paragraph" w:styleId="NoSpacing">
    <w:name w:val="No Spacing"/>
    <w:uiPriority w:val="1"/>
    <w:qFormat/>
    <w:rsid w:val="008644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575161">
      <w:bodyDiv w:val="1"/>
      <w:marLeft w:val="0"/>
      <w:marRight w:val="0"/>
      <w:marTop w:val="0"/>
      <w:marBottom w:val="0"/>
      <w:divBdr>
        <w:top w:val="none" w:sz="0" w:space="0" w:color="auto"/>
        <w:left w:val="none" w:sz="0" w:space="0" w:color="auto"/>
        <w:bottom w:val="none" w:sz="0" w:space="0" w:color="auto"/>
        <w:right w:val="none" w:sz="0" w:space="0" w:color="auto"/>
      </w:divBdr>
      <w:divsChild>
        <w:div w:id="764812219">
          <w:marLeft w:val="0"/>
          <w:marRight w:val="0"/>
          <w:marTop w:val="0"/>
          <w:marBottom w:val="300"/>
          <w:divBdr>
            <w:top w:val="none" w:sz="0" w:space="0" w:color="auto"/>
            <w:left w:val="none" w:sz="0" w:space="0" w:color="auto"/>
            <w:bottom w:val="none" w:sz="0" w:space="0" w:color="auto"/>
            <w:right w:val="none" w:sz="0" w:space="0" w:color="auto"/>
          </w:divBdr>
        </w:div>
        <w:div w:id="1980644053">
          <w:marLeft w:val="0"/>
          <w:marRight w:val="0"/>
          <w:marTop w:val="0"/>
          <w:marBottom w:val="0"/>
          <w:divBdr>
            <w:top w:val="none" w:sz="0" w:space="0" w:color="auto"/>
            <w:left w:val="none" w:sz="0" w:space="0" w:color="auto"/>
            <w:bottom w:val="none" w:sz="0" w:space="0" w:color="auto"/>
            <w:right w:val="none" w:sz="0" w:space="0" w:color="auto"/>
          </w:divBdr>
          <w:divsChild>
            <w:div w:id="1122920506">
              <w:marLeft w:val="0"/>
              <w:marRight w:val="0"/>
              <w:marTop w:val="0"/>
              <w:marBottom w:val="210"/>
              <w:divBdr>
                <w:top w:val="none" w:sz="0" w:space="0" w:color="auto"/>
                <w:left w:val="none" w:sz="0" w:space="0" w:color="auto"/>
                <w:bottom w:val="none" w:sz="0" w:space="0" w:color="auto"/>
                <w:right w:val="none" w:sz="0" w:space="0" w:color="auto"/>
              </w:divBdr>
              <w:divsChild>
                <w:div w:id="1652515478">
                  <w:marLeft w:val="0"/>
                  <w:marRight w:val="0"/>
                  <w:marTop w:val="0"/>
                  <w:marBottom w:val="0"/>
                  <w:divBdr>
                    <w:top w:val="none" w:sz="0" w:space="0" w:color="auto"/>
                    <w:left w:val="none" w:sz="0" w:space="0" w:color="auto"/>
                    <w:bottom w:val="none" w:sz="0" w:space="0" w:color="auto"/>
                    <w:right w:val="none" w:sz="0" w:space="0" w:color="auto"/>
                  </w:divBdr>
                  <w:divsChild>
                    <w:div w:id="761410312">
                      <w:marLeft w:val="0"/>
                      <w:marRight w:val="0"/>
                      <w:marTop w:val="0"/>
                      <w:marBottom w:val="0"/>
                      <w:divBdr>
                        <w:top w:val="none" w:sz="0" w:space="0" w:color="auto"/>
                        <w:left w:val="none" w:sz="0" w:space="0" w:color="auto"/>
                        <w:bottom w:val="none" w:sz="0" w:space="0" w:color="auto"/>
                        <w:right w:val="none" w:sz="0" w:space="0" w:color="auto"/>
                      </w:divBdr>
                      <w:divsChild>
                        <w:div w:id="163545170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60123887">
              <w:marLeft w:val="0"/>
              <w:marRight w:val="0"/>
              <w:marTop w:val="0"/>
              <w:marBottom w:val="0"/>
              <w:divBdr>
                <w:top w:val="none" w:sz="0" w:space="0" w:color="auto"/>
                <w:left w:val="none" w:sz="0" w:space="0" w:color="auto"/>
                <w:bottom w:val="none" w:sz="0" w:space="0" w:color="auto"/>
                <w:right w:val="none" w:sz="0" w:space="0" w:color="auto"/>
              </w:divBdr>
              <w:divsChild>
                <w:div w:id="525023848">
                  <w:marLeft w:val="0"/>
                  <w:marRight w:val="0"/>
                  <w:marTop w:val="225"/>
                  <w:marBottom w:val="375"/>
                  <w:divBdr>
                    <w:top w:val="none" w:sz="0" w:space="0" w:color="auto"/>
                    <w:left w:val="none" w:sz="0" w:space="0" w:color="auto"/>
                    <w:bottom w:val="none" w:sz="0" w:space="0" w:color="auto"/>
                    <w:right w:val="none" w:sz="0" w:space="0" w:color="auto"/>
                  </w:divBdr>
                </w:div>
                <w:div w:id="1276712826">
                  <w:marLeft w:val="0"/>
                  <w:marRight w:val="0"/>
                  <w:marTop w:val="375"/>
                  <w:marBottom w:val="0"/>
                  <w:divBdr>
                    <w:top w:val="none" w:sz="0" w:space="0" w:color="auto"/>
                    <w:left w:val="none" w:sz="0" w:space="0" w:color="auto"/>
                    <w:bottom w:val="none" w:sz="0" w:space="0" w:color="auto"/>
                    <w:right w:val="none" w:sz="0" w:space="0" w:color="auto"/>
                  </w:divBdr>
                </w:div>
              </w:divsChild>
            </w:div>
            <w:div w:id="1302659145">
              <w:marLeft w:val="0"/>
              <w:marRight w:val="0"/>
              <w:marTop w:val="0"/>
              <w:marBottom w:val="0"/>
              <w:divBdr>
                <w:top w:val="none" w:sz="0" w:space="0" w:color="auto"/>
                <w:left w:val="none" w:sz="0" w:space="0" w:color="auto"/>
                <w:bottom w:val="none" w:sz="0" w:space="0" w:color="auto"/>
                <w:right w:val="none" w:sz="0" w:space="0" w:color="auto"/>
              </w:divBdr>
              <w:divsChild>
                <w:div w:id="805241114">
                  <w:marLeft w:val="0"/>
                  <w:marRight w:val="0"/>
                  <w:marTop w:val="0"/>
                  <w:marBottom w:val="0"/>
                  <w:divBdr>
                    <w:top w:val="none" w:sz="0" w:space="0" w:color="auto"/>
                    <w:left w:val="none" w:sz="0" w:space="0" w:color="auto"/>
                    <w:bottom w:val="none" w:sz="0" w:space="0" w:color="auto"/>
                    <w:right w:val="none" w:sz="0" w:space="0" w:color="auto"/>
                  </w:divBdr>
                  <w:divsChild>
                    <w:div w:id="919489741">
                      <w:marLeft w:val="0"/>
                      <w:marRight w:val="0"/>
                      <w:marTop w:val="0"/>
                      <w:marBottom w:val="0"/>
                      <w:divBdr>
                        <w:top w:val="none" w:sz="0" w:space="0" w:color="auto"/>
                        <w:left w:val="none" w:sz="0" w:space="0" w:color="auto"/>
                        <w:bottom w:val="none" w:sz="0" w:space="0" w:color="auto"/>
                        <w:right w:val="none" w:sz="0" w:space="0" w:color="auto"/>
                      </w:divBdr>
                      <w:divsChild>
                        <w:div w:id="581451148">
                          <w:marLeft w:val="0"/>
                          <w:marRight w:val="0"/>
                          <w:marTop w:val="300"/>
                          <w:marBottom w:val="300"/>
                          <w:divBdr>
                            <w:top w:val="single" w:sz="6" w:space="0" w:color="DDDDDD"/>
                            <w:left w:val="none" w:sz="0" w:space="0" w:color="auto"/>
                            <w:bottom w:val="single" w:sz="6" w:space="16" w:color="DDDDDD"/>
                            <w:right w:val="none" w:sz="0" w:space="0" w:color="auto"/>
                          </w:divBdr>
                          <w:divsChild>
                            <w:div w:id="534392545">
                              <w:marLeft w:val="0"/>
                              <w:marRight w:val="0"/>
                              <w:marTop w:val="0"/>
                              <w:marBottom w:val="0"/>
                              <w:divBdr>
                                <w:top w:val="none" w:sz="0" w:space="0" w:color="auto"/>
                                <w:left w:val="single" w:sz="6" w:space="0" w:color="999999"/>
                                <w:bottom w:val="none" w:sz="0" w:space="0" w:color="auto"/>
                                <w:right w:val="none" w:sz="0" w:space="0" w:color="auto"/>
                              </w:divBdr>
                              <w:divsChild>
                                <w:div w:id="1953512066">
                                  <w:marLeft w:val="285"/>
                                  <w:marRight w:val="90"/>
                                  <w:marTop w:val="195"/>
                                  <w:marBottom w:val="150"/>
                                  <w:divBdr>
                                    <w:top w:val="none" w:sz="0" w:space="0" w:color="auto"/>
                                    <w:left w:val="none" w:sz="0" w:space="0" w:color="auto"/>
                                    <w:bottom w:val="none" w:sz="0" w:space="0" w:color="auto"/>
                                    <w:right w:val="none" w:sz="0" w:space="0" w:color="auto"/>
                                  </w:divBdr>
                                </w:div>
                              </w:divsChild>
                            </w:div>
                            <w:div w:id="819342223">
                              <w:marLeft w:val="0"/>
                              <w:marRight w:val="0"/>
                              <w:marTop w:val="0"/>
                              <w:marBottom w:val="0"/>
                              <w:divBdr>
                                <w:top w:val="none" w:sz="0" w:space="0" w:color="auto"/>
                                <w:left w:val="none" w:sz="0" w:space="0" w:color="auto"/>
                                <w:bottom w:val="none" w:sz="0" w:space="0" w:color="auto"/>
                                <w:right w:val="none" w:sz="0" w:space="0" w:color="auto"/>
                              </w:divBdr>
                              <w:divsChild>
                                <w:div w:id="238566383">
                                  <w:marLeft w:val="0"/>
                                  <w:marRight w:val="216"/>
                                  <w:marTop w:val="0"/>
                                  <w:marBottom w:val="0"/>
                                  <w:divBdr>
                                    <w:top w:val="none" w:sz="0" w:space="0" w:color="auto"/>
                                    <w:left w:val="none" w:sz="0" w:space="0" w:color="auto"/>
                                    <w:bottom w:val="none" w:sz="0" w:space="0" w:color="auto"/>
                                    <w:right w:val="none" w:sz="0" w:space="0" w:color="auto"/>
                                  </w:divBdr>
                                </w:div>
                                <w:div w:id="136081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263853">
                      <w:marLeft w:val="0"/>
                      <w:marRight w:val="0"/>
                      <w:marTop w:val="0"/>
                      <w:marBottom w:val="0"/>
                      <w:divBdr>
                        <w:top w:val="none" w:sz="0" w:space="0" w:color="auto"/>
                        <w:left w:val="none" w:sz="0" w:space="0" w:color="auto"/>
                        <w:bottom w:val="none" w:sz="0" w:space="0" w:color="auto"/>
                        <w:right w:val="none" w:sz="0" w:space="0" w:color="auto"/>
                      </w:divBdr>
                      <w:divsChild>
                        <w:div w:id="166023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imes.com/business/technology/la-fi-tn-yahoo-hacked-20160922-snap-story.html" TargetMode="External"/><Relationship Id="rId3" Type="http://schemas.openxmlformats.org/officeDocument/2006/relationships/webSettings" Target="webSettings.xml"/><Relationship Id="rId7" Type="http://schemas.openxmlformats.org/officeDocument/2006/relationships/hyperlink" Target="http://www.latimes.com/topic/crime-law-justice/u.s.-department-of-justice-ORGOV0000160-topic.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times.com/local/la-bio-paresh-dave-staff.html" TargetMode="External"/><Relationship Id="rId11" Type="http://schemas.openxmlformats.org/officeDocument/2006/relationships/theme" Target="theme/theme1.xml"/><Relationship Id="rId5" Type="http://schemas.openxmlformats.org/officeDocument/2006/relationships/hyperlink" Target="http://www.latimes.com/la-bio-del-quentin-wilber-staff.html"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latimes.com/topic/business/media-industry/online-media-industry/marissa-mayer-PEBSL000941-topi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Stoll</dc:creator>
  <cp:keywords/>
  <dc:description/>
  <cp:lastModifiedBy>Russell Stoll</cp:lastModifiedBy>
  <cp:revision>1</cp:revision>
  <dcterms:created xsi:type="dcterms:W3CDTF">2017-03-15T17:11:00Z</dcterms:created>
  <dcterms:modified xsi:type="dcterms:W3CDTF">2017-03-15T17:15:00Z</dcterms:modified>
</cp:coreProperties>
</file>